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61C" w:rsidRPr="00B715BE" w:rsidRDefault="00934ACC" w:rsidP="00934ACC">
      <w:pPr>
        <w:rPr>
          <w:b/>
          <w:lang w:val="bg-BG"/>
        </w:rPr>
      </w:pPr>
      <w:r w:rsidRPr="00B715BE">
        <w:rPr>
          <w:b/>
          <w:lang w:val="bg-BG"/>
        </w:rPr>
        <w:t xml:space="preserve">Зад 5 т. </w:t>
      </w:r>
      <w:r w:rsidR="00C23AFC" w:rsidRPr="00B715BE">
        <w:rPr>
          <w:b/>
          <w:lang w:val="bg-BG"/>
        </w:rPr>
        <w:t>Кпд на електрическа схема</w:t>
      </w:r>
    </w:p>
    <w:p w:rsidR="00934ACC" w:rsidRDefault="00934ACC" w:rsidP="00934ACC">
      <w:pPr>
        <w:rPr>
          <w:b/>
          <w:lang w:val="bg-BG"/>
        </w:rPr>
      </w:pPr>
    </w:p>
    <w:p w:rsidR="00934ACC" w:rsidRPr="00934ACC" w:rsidRDefault="00934ACC" w:rsidP="00934ACC">
      <w:pPr>
        <w:rPr>
          <w:lang w:val="bg-BG"/>
        </w:rPr>
      </w:pPr>
      <w:r>
        <w:rPr>
          <w:lang w:val="bg-BG"/>
        </w:rPr>
        <w:t>Дадена е следната схема:</w:t>
      </w:r>
    </w:p>
    <w:p w:rsidR="00934ACC" w:rsidRPr="00B56C6F" w:rsidRDefault="00934ACC" w:rsidP="00934ACC">
      <w:pPr>
        <w:rPr>
          <w:b/>
          <w:sz w:val="32"/>
          <w:szCs w:val="32"/>
          <w:lang w:val="bg-BG"/>
        </w:rPr>
      </w:pPr>
    </w:p>
    <w:p w:rsidR="00C217FA" w:rsidRPr="00E07A97" w:rsidRDefault="00934ACC" w:rsidP="00A9161C">
      <w:pPr>
        <w:jc w:val="both"/>
        <w:rPr>
          <w:sz w:val="28"/>
          <w:szCs w:val="28"/>
          <w:lang w:val="bg-BG"/>
        </w:rPr>
      </w:pPr>
      <w:r>
        <w:rPr>
          <w:b/>
          <w:noProof/>
          <w:sz w:val="28"/>
          <w:szCs w:val="28"/>
        </w:rPr>
        <w:drawing>
          <wp:inline distT="0" distB="0" distL="0" distR="0" wp14:anchorId="729C7DAC" wp14:editId="788E2F62">
            <wp:extent cx="3601085" cy="1671955"/>
            <wp:effectExtent l="0" t="0" r="0" b="4445"/>
            <wp:docPr id="4" name="Picture 4" descr="D:\Office\BG\olympiad\2014-2015\IPhO 2015 India\podgotovka\exp zad\sche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Office\BG\olympiad\2014-2015\IPhO 2015 India\podgotovka\exp zad\sche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08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ACC" w:rsidRPr="00934ACC" w:rsidRDefault="00934ACC" w:rsidP="00934ACC">
      <w:pPr>
        <w:jc w:val="both"/>
        <w:rPr>
          <w:lang w:val="bg-BG"/>
        </w:rPr>
      </w:pPr>
    </w:p>
    <w:p w:rsidR="00995523" w:rsidRDefault="00B715BE" w:rsidP="00995523">
      <w:pPr>
        <w:jc w:val="both"/>
        <w:rPr>
          <w:lang w:val="bg-BG"/>
        </w:rPr>
      </w:pPr>
      <w:r>
        <w:rPr>
          <w:lang w:val="bg-BG"/>
        </w:rPr>
        <w:t>Източникът на напрежение, а</w:t>
      </w:r>
      <w:r w:rsidR="00934ACC" w:rsidRPr="00934ACC">
        <w:rPr>
          <w:lang w:val="bg-BG"/>
        </w:rPr>
        <w:t>мперметрите и волтметърът са идеални.</w:t>
      </w:r>
      <w:r w:rsidR="00FA68EA">
        <w:t xml:space="preserve"> </w:t>
      </w:r>
      <w:r w:rsidR="00FA68EA">
        <w:rPr>
          <w:lang w:val="bg-BG"/>
        </w:rPr>
        <w:t>Резисторите</w:t>
      </w:r>
      <w:bookmarkStart w:id="0" w:name="_GoBack"/>
      <w:bookmarkEnd w:id="0"/>
      <w:r w:rsidR="00934ACC">
        <w:rPr>
          <w:lang w:val="bg-BG"/>
        </w:rPr>
        <w:t xml:space="preserve"> </w:t>
      </w:r>
      <w:r w:rsidR="00934ACC" w:rsidRPr="00934ACC">
        <w:rPr>
          <w:i/>
        </w:rPr>
        <w:t>R</w:t>
      </w:r>
      <w:r w:rsidR="00934ACC" w:rsidRPr="00934ACC">
        <w:rPr>
          <w:vertAlign w:val="subscript"/>
        </w:rPr>
        <w:t>1</w:t>
      </w:r>
      <w:r w:rsidR="00934ACC" w:rsidRPr="00934ACC">
        <w:t xml:space="preserve"> </w:t>
      </w:r>
      <w:r w:rsidR="00934ACC" w:rsidRPr="00934ACC">
        <w:rPr>
          <w:lang w:val="bg-BG"/>
        </w:rPr>
        <w:t>и</w:t>
      </w:r>
      <w:r w:rsidR="00934ACC" w:rsidRPr="00934ACC">
        <w:rPr>
          <w:i/>
        </w:rPr>
        <w:t xml:space="preserve"> R</w:t>
      </w:r>
      <w:r w:rsidR="00934ACC" w:rsidRPr="00934ACC">
        <w:rPr>
          <w:vertAlign w:val="subscript"/>
          <w:lang w:val="bg-BG"/>
        </w:rPr>
        <w:t>2</w:t>
      </w:r>
      <w:r w:rsidR="00934ACC">
        <w:rPr>
          <w:lang w:val="bg-BG"/>
        </w:rPr>
        <w:t xml:space="preserve"> са фиксирани, докато </w:t>
      </w:r>
      <w:r w:rsidR="00934ACC" w:rsidRPr="00934ACC">
        <w:rPr>
          <w:i/>
        </w:rPr>
        <w:t>R</w:t>
      </w:r>
      <w:r w:rsidR="00934ACC" w:rsidRPr="00934ACC">
        <w:rPr>
          <w:i/>
          <w:vertAlign w:val="subscript"/>
        </w:rPr>
        <w:t>x</w:t>
      </w:r>
      <w:r w:rsidR="00934ACC">
        <w:rPr>
          <w:lang w:val="bg-BG"/>
        </w:rPr>
        <w:t xml:space="preserve"> може да се променя от 0 до ∞. </w:t>
      </w:r>
      <w:r w:rsidR="00995523" w:rsidRPr="00934ACC">
        <w:rPr>
          <w:lang w:val="bg-BG"/>
        </w:rPr>
        <w:t xml:space="preserve">Нека дефинираме коефициента на полезно действие (кпд) </w:t>
      </w:r>
      <w:r w:rsidR="00995523" w:rsidRPr="00934ACC">
        <w:rPr>
          <w:i/>
          <w:lang w:val="bg-BG"/>
        </w:rPr>
        <w:t>η</w:t>
      </w:r>
      <w:r w:rsidR="00995523" w:rsidRPr="00934ACC">
        <w:rPr>
          <w:lang w:val="bg-BG"/>
        </w:rPr>
        <w:t xml:space="preserve"> на схемата, като отношението на отделената мощност</w:t>
      </w:r>
      <w:r w:rsidR="00934ACC">
        <w:rPr>
          <w:lang w:val="bg-BG"/>
        </w:rPr>
        <w:t xml:space="preserve"> върху резистора</w:t>
      </w:r>
      <w:r w:rsidR="00995523" w:rsidRPr="00934ACC">
        <w:rPr>
          <w:lang w:val="bg-BG"/>
        </w:rPr>
        <w:t xml:space="preserve"> </w:t>
      </w:r>
      <w:r w:rsidR="00995523" w:rsidRPr="00934ACC">
        <w:rPr>
          <w:i/>
        </w:rPr>
        <w:t>R</w:t>
      </w:r>
      <w:r w:rsidR="00995523" w:rsidRPr="00934ACC">
        <w:rPr>
          <w:i/>
          <w:vertAlign w:val="subscript"/>
        </w:rPr>
        <w:t>x</w:t>
      </w:r>
      <w:r w:rsidR="00995523" w:rsidRPr="00934ACC">
        <w:t xml:space="preserve"> </w:t>
      </w:r>
      <w:r w:rsidR="00995523" w:rsidRPr="00934ACC">
        <w:rPr>
          <w:lang w:val="bg-BG"/>
        </w:rPr>
        <w:t>към мощността, отделена в цялата верига.</w:t>
      </w:r>
    </w:p>
    <w:p w:rsidR="00934ACC" w:rsidRDefault="009E42D0" w:rsidP="00995523">
      <w:pPr>
        <w:jc w:val="both"/>
        <w:rPr>
          <w:lang w:val="bg-BG"/>
        </w:rPr>
      </w:pPr>
      <w:r>
        <w:rPr>
          <w:lang w:val="bg-BG"/>
        </w:rPr>
        <w:t>Получете</w:t>
      </w:r>
      <w:r w:rsidR="00934ACC">
        <w:rPr>
          <w:lang w:val="bg-BG"/>
        </w:rPr>
        <w:t>:</w:t>
      </w:r>
    </w:p>
    <w:p w:rsidR="009E42D0" w:rsidRPr="009E42D0" w:rsidRDefault="009E42D0" w:rsidP="00995523">
      <w:pPr>
        <w:jc w:val="both"/>
        <w:rPr>
          <w:lang w:val="bg-BG"/>
        </w:rPr>
      </w:pPr>
      <w:r>
        <w:rPr>
          <w:lang w:val="bg-BG"/>
        </w:rPr>
        <w:t xml:space="preserve">а) израз за </w:t>
      </w:r>
      <w:r w:rsidRPr="00934ACC">
        <w:rPr>
          <w:i/>
          <w:lang w:val="bg-BG"/>
        </w:rPr>
        <w:t>η</w:t>
      </w:r>
      <w:r>
        <w:rPr>
          <w:lang w:val="bg-BG"/>
        </w:rPr>
        <w:t xml:space="preserve"> чрез </w:t>
      </w:r>
      <w:r w:rsidRPr="00934ACC">
        <w:rPr>
          <w:i/>
        </w:rPr>
        <w:t>R</w:t>
      </w:r>
      <w:r w:rsidRPr="00934ACC">
        <w:rPr>
          <w:vertAlign w:val="subscript"/>
        </w:rPr>
        <w:t>1</w:t>
      </w:r>
      <w:r>
        <w:rPr>
          <w:lang w:val="bg-BG"/>
        </w:rPr>
        <w:t>,</w:t>
      </w:r>
      <w:r w:rsidRPr="00934ACC">
        <w:rPr>
          <w:i/>
        </w:rPr>
        <w:t xml:space="preserve"> R</w:t>
      </w:r>
      <w:r w:rsidRPr="00934ACC">
        <w:rPr>
          <w:vertAlign w:val="subscript"/>
          <w:lang w:val="bg-BG"/>
        </w:rPr>
        <w:t>2</w:t>
      </w:r>
      <w:r>
        <w:rPr>
          <w:lang w:val="bg-BG"/>
        </w:rPr>
        <w:t xml:space="preserve"> и </w:t>
      </w:r>
      <w:r w:rsidRPr="00934ACC">
        <w:rPr>
          <w:i/>
        </w:rPr>
        <w:t>R</w:t>
      </w:r>
      <w:r w:rsidRPr="00934ACC">
        <w:rPr>
          <w:i/>
          <w:vertAlign w:val="subscript"/>
        </w:rPr>
        <w:t>x</w:t>
      </w:r>
      <w:r>
        <w:rPr>
          <w:lang w:val="bg-BG"/>
        </w:rPr>
        <w:t xml:space="preserve"> </w:t>
      </w:r>
      <w:r>
        <w:rPr>
          <w:b/>
          <w:lang w:val="ru-RU"/>
        </w:rPr>
        <w:t>[2.5</w:t>
      </w:r>
      <w:r w:rsidRPr="00934ACC">
        <w:rPr>
          <w:b/>
          <w:lang w:val="ru-RU"/>
        </w:rPr>
        <w:t xml:space="preserve"> </w:t>
      </w:r>
      <w:r w:rsidRPr="00934ACC">
        <w:rPr>
          <w:b/>
          <w:lang w:val="bg-BG"/>
        </w:rPr>
        <w:t>т.</w:t>
      </w:r>
      <w:r w:rsidRPr="00934ACC">
        <w:rPr>
          <w:b/>
          <w:lang w:val="ru-RU"/>
        </w:rPr>
        <w:t>]</w:t>
      </w:r>
    </w:p>
    <w:p w:rsidR="00934ACC" w:rsidRDefault="009E42D0" w:rsidP="00995523">
      <w:pPr>
        <w:jc w:val="both"/>
        <w:rPr>
          <w:b/>
          <w:lang w:val="ru-RU"/>
        </w:rPr>
      </w:pPr>
      <w:r>
        <w:rPr>
          <w:lang w:val="bg-BG"/>
        </w:rPr>
        <w:t>б</w:t>
      </w:r>
      <w:r w:rsidR="00934ACC">
        <w:rPr>
          <w:lang w:val="bg-BG"/>
        </w:rPr>
        <w:t>)</w:t>
      </w:r>
      <w:r>
        <w:rPr>
          <w:lang w:val="bg-BG"/>
        </w:rPr>
        <w:t xml:space="preserve"> израз (</w:t>
      </w:r>
      <w:r>
        <w:rPr>
          <w:lang w:val="bg-BG"/>
        </w:rPr>
        <w:t xml:space="preserve">чрез </w:t>
      </w:r>
      <w:r w:rsidRPr="00934ACC">
        <w:rPr>
          <w:i/>
        </w:rPr>
        <w:t>R</w:t>
      </w:r>
      <w:r w:rsidRPr="00934ACC">
        <w:rPr>
          <w:vertAlign w:val="subscript"/>
        </w:rPr>
        <w:t>1</w:t>
      </w:r>
      <w:r>
        <w:rPr>
          <w:lang w:val="bg-BG"/>
        </w:rPr>
        <w:t xml:space="preserve"> и</w:t>
      </w:r>
      <w:r w:rsidRPr="00934ACC">
        <w:rPr>
          <w:i/>
        </w:rPr>
        <w:t xml:space="preserve"> R</w:t>
      </w:r>
      <w:r w:rsidRPr="00934ACC">
        <w:rPr>
          <w:vertAlign w:val="subscript"/>
          <w:lang w:val="bg-BG"/>
        </w:rPr>
        <w:t>2</w:t>
      </w:r>
      <w:r>
        <w:rPr>
          <w:lang w:val="bg-BG"/>
        </w:rPr>
        <w:t xml:space="preserve">) за </w:t>
      </w:r>
      <w:r w:rsidR="00092E6D">
        <w:rPr>
          <w:lang w:val="bg-BG"/>
        </w:rPr>
        <w:t xml:space="preserve">стойността на </w:t>
      </w:r>
      <w:r w:rsidR="00092E6D" w:rsidRPr="00934ACC">
        <w:rPr>
          <w:i/>
        </w:rPr>
        <w:t>R</w:t>
      </w:r>
      <w:r w:rsidR="00092E6D" w:rsidRPr="00934ACC">
        <w:rPr>
          <w:i/>
          <w:vertAlign w:val="subscript"/>
        </w:rPr>
        <w:t>x</w:t>
      </w:r>
      <w:r w:rsidR="00092E6D">
        <w:rPr>
          <w:lang w:val="bg-BG"/>
        </w:rPr>
        <w:t xml:space="preserve">, за която </w:t>
      </w:r>
      <w:r w:rsidR="00092E6D" w:rsidRPr="00934ACC">
        <w:rPr>
          <w:i/>
          <w:lang w:val="bg-BG"/>
        </w:rPr>
        <w:t>η</w:t>
      </w:r>
      <w:r w:rsidR="00092E6D">
        <w:rPr>
          <w:lang w:val="bg-BG"/>
        </w:rPr>
        <w:t xml:space="preserve"> е максимална </w:t>
      </w:r>
      <w:r>
        <w:rPr>
          <w:b/>
          <w:lang w:val="ru-RU"/>
        </w:rPr>
        <w:t>[1</w:t>
      </w:r>
      <w:r w:rsidR="00497218">
        <w:rPr>
          <w:b/>
        </w:rPr>
        <w:t>.5</w:t>
      </w:r>
      <w:r w:rsidR="00092E6D" w:rsidRPr="00934ACC">
        <w:rPr>
          <w:b/>
          <w:lang w:val="ru-RU"/>
        </w:rPr>
        <w:t xml:space="preserve"> </w:t>
      </w:r>
      <w:r w:rsidR="00092E6D" w:rsidRPr="00934ACC">
        <w:rPr>
          <w:b/>
          <w:lang w:val="bg-BG"/>
        </w:rPr>
        <w:t>т.</w:t>
      </w:r>
      <w:r w:rsidR="00092E6D" w:rsidRPr="00934ACC">
        <w:rPr>
          <w:b/>
          <w:lang w:val="ru-RU"/>
        </w:rPr>
        <w:t>]</w:t>
      </w:r>
    </w:p>
    <w:p w:rsidR="00092E6D" w:rsidRDefault="009E42D0" w:rsidP="00092E6D">
      <w:pPr>
        <w:jc w:val="both"/>
        <w:rPr>
          <w:b/>
        </w:rPr>
      </w:pPr>
      <w:r>
        <w:rPr>
          <w:lang w:val="ru-RU"/>
        </w:rPr>
        <w:t>в) израз за</w:t>
      </w:r>
      <w:r w:rsidR="00092E6D">
        <w:rPr>
          <w:lang w:val="ru-RU"/>
        </w:rPr>
        <w:t xml:space="preserve"> </w:t>
      </w:r>
      <w:r w:rsidR="00092E6D" w:rsidRPr="00934ACC">
        <w:rPr>
          <w:i/>
          <w:lang w:val="bg-BG"/>
        </w:rPr>
        <w:t>η</w:t>
      </w:r>
      <w:r w:rsidR="00092E6D">
        <w:rPr>
          <w:lang w:val="bg-BG"/>
        </w:rPr>
        <w:t>, когато тя</w:t>
      </w:r>
      <w:r w:rsidR="00092E6D" w:rsidRPr="00092E6D">
        <w:rPr>
          <w:lang w:val="bg-BG"/>
        </w:rPr>
        <w:t xml:space="preserve"> </w:t>
      </w:r>
      <w:r w:rsidR="00092E6D">
        <w:rPr>
          <w:lang w:val="bg-BG"/>
        </w:rPr>
        <w:t>е максимална</w:t>
      </w:r>
      <w:r>
        <w:rPr>
          <w:lang w:val="bg-BG"/>
        </w:rPr>
        <w:t xml:space="preserve"> (чрез </w:t>
      </w:r>
      <w:r w:rsidRPr="00934ACC">
        <w:rPr>
          <w:i/>
        </w:rPr>
        <w:t>R</w:t>
      </w:r>
      <w:r w:rsidRPr="00934ACC">
        <w:rPr>
          <w:vertAlign w:val="subscript"/>
          <w:lang w:val="bg-BG"/>
        </w:rPr>
        <w:t>2</w:t>
      </w:r>
      <w:r>
        <w:rPr>
          <w:lang w:val="bg-BG"/>
        </w:rPr>
        <w:t xml:space="preserve"> и числото </w:t>
      </w:r>
      <m:oMath>
        <m:r>
          <w:rPr>
            <w:rFonts w:ascii="Cambria Math" w:hAnsi="Cambria Math"/>
            <w:lang w:val="bg-BG"/>
          </w:rPr>
          <m:t>k=</m:t>
        </m:r>
        <m:f>
          <m:fPr>
            <m:ctrlPr>
              <w:rPr>
                <w:rFonts w:ascii="Cambria Math" w:hAnsi="Cambria Math"/>
                <w:i/>
                <w:lang w:val="bg-BG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bg-BG"/>
                  </w:rPr>
                </m:ctrlPr>
              </m:sSubPr>
              <m:e>
                <m:r>
                  <w:rPr>
                    <w:rFonts w:ascii="Cambria Math" w:hAnsi="Cambria Math"/>
                    <w:lang w:val="bg-BG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bg-BG"/>
                  </w:rPr>
                  <m:t>1</m:t>
                </m:r>
              </m:sub>
            </m:sSub>
          </m:den>
        </m:f>
      </m:oMath>
      <w:r>
        <w:rPr>
          <w:lang w:val="bg-BG"/>
        </w:rPr>
        <w:t>)</w:t>
      </w:r>
      <w:r w:rsidR="00092E6D">
        <w:rPr>
          <w:lang w:val="bg-BG"/>
        </w:rPr>
        <w:t xml:space="preserve"> </w:t>
      </w:r>
      <w:r>
        <w:rPr>
          <w:lang w:val="bg-BG"/>
        </w:rPr>
        <w:t xml:space="preserve"> </w:t>
      </w:r>
      <w:r>
        <w:rPr>
          <w:b/>
          <w:lang w:val="ru-RU"/>
        </w:rPr>
        <w:t>[</w:t>
      </w:r>
      <w:r w:rsidR="00497218">
        <w:rPr>
          <w:b/>
        </w:rPr>
        <w:t>0.5</w:t>
      </w:r>
      <w:r w:rsidR="00092E6D" w:rsidRPr="00934ACC">
        <w:rPr>
          <w:b/>
          <w:lang w:val="ru-RU"/>
        </w:rPr>
        <w:t xml:space="preserve"> </w:t>
      </w:r>
      <w:r w:rsidR="00092E6D" w:rsidRPr="00934ACC">
        <w:rPr>
          <w:b/>
          <w:lang w:val="bg-BG"/>
        </w:rPr>
        <w:t>т.</w:t>
      </w:r>
      <w:r w:rsidR="00092E6D" w:rsidRPr="00934ACC">
        <w:rPr>
          <w:b/>
          <w:lang w:val="ru-RU"/>
        </w:rPr>
        <w:t>]</w:t>
      </w:r>
    </w:p>
    <w:p w:rsidR="009E42D0" w:rsidRPr="009E42D0" w:rsidRDefault="009E42D0" w:rsidP="00092E6D">
      <w:pPr>
        <w:jc w:val="both"/>
      </w:pPr>
      <w:r>
        <w:rPr>
          <w:lang w:val="bg-BG"/>
        </w:rPr>
        <w:t xml:space="preserve">г) стойността на </w:t>
      </w:r>
      <w:r w:rsidRPr="00934ACC">
        <w:rPr>
          <w:i/>
          <w:lang w:val="bg-BG"/>
        </w:rPr>
        <w:t>η</w:t>
      </w:r>
      <w:r>
        <w:rPr>
          <w:lang w:val="bg-BG"/>
        </w:rPr>
        <w:t xml:space="preserve"> в проценти за </w:t>
      </w:r>
      <w:r>
        <w:rPr>
          <w:i/>
        </w:rPr>
        <w:t xml:space="preserve">k </w:t>
      </w:r>
      <w:r>
        <w:t xml:space="preserve">= 1 </w:t>
      </w:r>
      <w:r>
        <w:rPr>
          <w:b/>
          <w:lang w:val="ru-RU"/>
        </w:rPr>
        <w:t>[</w:t>
      </w:r>
      <w:r>
        <w:rPr>
          <w:b/>
        </w:rPr>
        <w:t>0.5</w:t>
      </w:r>
      <w:r w:rsidRPr="00934ACC">
        <w:rPr>
          <w:b/>
          <w:lang w:val="ru-RU"/>
        </w:rPr>
        <w:t xml:space="preserve"> </w:t>
      </w:r>
      <w:r w:rsidRPr="00934ACC">
        <w:rPr>
          <w:b/>
          <w:lang w:val="bg-BG"/>
        </w:rPr>
        <w:t>т.</w:t>
      </w:r>
      <w:r w:rsidRPr="00934ACC">
        <w:rPr>
          <w:b/>
          <w:lang w:val="ru-RU"/>
        </w:rPr>
        <w:t>]</w:t>
      </w: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2A0F3F" w:rsidRDefault="002A0F3F" w:rsidP="000E7F87">
      <w:pPr>
        <w:jc w:val="both"/>
        <w:rPr>
          <w:sz w:val="28"/>
          <w:szCs w:val="28"/>
          <w:lang w:val="bg-BG"/>
        </w:rPr>
      </w:pPr>
    </w:p>
    <w:p w:rsidR="00E825F1" w:rsidRPr="000E7F87" w:rsidRDefault="00E825F1" w:rsidP="00E825F1"/>
    <w:sectPr w:rsidR="00E825F1" w:rsidRPr="000E7F87" w:rsidSect="002D271C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CF" w:rsidRDefault="00455BCF" w:rsidP="000E7F87">
      <w:r>
        <w:separator/>
      </w:r>
    </w:p>
  </w:endnote>
  <w:endnote w:type="continuationSeparator" w:id="0">
    <w:p w:rsidR="00455BCF" w:rsidRDefault="00455BCF" w:rsidP="000E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CF" w:rsidRDefault="00455BCF" w:rsidP="000E7F87">
      <w:r>
        <w:separator/>
      </w:r>
    </w:p>
  </w:footnote>
  <w:footnote w:type="continuationSeparator" w:id="0">
    <w:p w:rsidR="00455BCF" w:rsidRDefault="00455BCF" w:rsidP="000E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E4"/>
    <w:rsid w:val="000043CE"/>
    <w:rsid w:val="00032B41"/>
    <w:rsid w:val="00085FE2"/>
    <w:rsid w:val="00092E6D"/>
    <w:rsid w:val="000B5BE4"/>
    <w:rsid w:val="000D7AA0"/>
    <w:rsid w:val="000E49D6"/>
    <w:rsid w:val="000E7F87"/>
    <w:rsid w:val="000F040A"/>
    <w:rsid w:val="000F1B5E"/>
    <w:rsid w:val="001005B0"/>
    <w:rsid w:val="00130691"/>
    <w:rsid w:val="00133DAE"/>
    <w:rsid w:val="00192EE1"/>
    <w:rsid w:val="00225B63"/>
    <w:rsid w:val="002308DE"/>
    <w:rsid w:val="00252E6C"/>
    <w:rsid w:val="00263B8B"/>
    <w:rsid w:val="002937B9"/>
    <w:rsid w:val="002A0F3F"/>
    <w:rsid w:val="002C5513"/>
    <w:rsid w:val="002D271C"/>
    <w:rsid w:val="003F00F2"/>
    <w:rsid w:val="00412F52"/>
    <w:rsid w:val="00437378"/>
    <w:rsid w:val="00455BCF"/>
    <w:rsid w:val="00466434"/>
    <w:rsid w:val="00471A45"/>
    <w:rsid w:val="00481E72"/>
    <w:rsid w:val="00490EEB"/>
    <w:rsid w:val="00497218"/>
    <w:rsid w:val="004B2CDA"/>
    <w:rsid w:val="00572D5B"/>
    <w:rsid w:val="005759D1"/>
    <w:rsid w:val="00613369"/>
    <w:rsid w:val="00684064"/>
    <w:rsid w:val="007516F7"/>
    <w:rsid w:val="007553F8"/>
    <w:rsid w:val="00784C41"/>
    <w:rsid w:val="007936AD"/>
    <w:rsid w:val="007C1906"/>
    <w:rsid w:val="007D3E7C"/>
    <w:rsid w:val="007E3078"/>
    <w:rsid w:val="007F22C4"/>
    <w:rsid w:val="00846261"/>
    <w:rsid w:val="008B60B3"/>
    <w:rsid w:val="008C71C3"/>
    <w:rsid w:val="008F6671"/>
    <w:rsid w:val="00934ACC"/>
    <w:rsid w:val="009444D9"/>
    <w:rsid w:val="00954ABD"/>
    <w:rsid w:val="00995523"/>
    <w:rsid w:val="009A4CB4"/>
    <w:rsid w:val="009E42D0"/>
    <w:rsid w:val="00A17605"/>
    <w:rsid w:val="00A25714"/>
    <w:rsid w:val="00A323EF"/>
    <w:rsid w:val="00A454F7"/>
    <w:rsid w:val="00A5044A"/>
    <w:rsid w:val="00A66ACA"/>
    <w:rsid w:val="00A77CAE"/>
    <w:rsid w:val="00A9161C"/>
    <w:rsid w:val="00A97869"/>
    <w:rsid w:val="00AB2715"/>
    <w:rsid w:val="00AF79B5"/>
    <w:rsid w:val="00B05392"/>
    <w:rsid w:val="00B3140F"/>
    <w:rsid w:val="00B56C6F"/>
    <w:rsid w:val="00B715BE"/>
    <w:rsid w:val="00BD5070"/>
    <w:rsid w:val="00C010D5"/>
    <w:rsid w:val="00C217FA"/>
    <w:rsid w:val="00C23AFC"/>
    <w:rsid w:val="00CD5B2F"/>
    <w:rsid w:val="00D16B20"/>
    <w:rsid w:val="00DA4DD2"/>
    <w:rsid w:val="00DD63E6"/>
    <w:rsid w:val="00DF34C7"/>
    <w:rsid w:val="00E07A97"/>
    <w:rsid w:val="00E14BD1"/>
    <w:rsid w:val="00E25C9F"/>
    <w:rsid w:val="00E471D0"/>
    <w:rsid w:val="00E825F1"/>
    <w:rsid w:val="00E92557"/>
    <w:rsid w:val="00EA5CE9"/>
    <w:rsid w:val="00EB189D"/>
    <w:rsid w:val="00F6259C"/>
    <w:rsid w:val="00F803E0"/>
    <w:rsid w:val="00FA68EA"/>
    <w:rsid w:val="00FB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6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1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6A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C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A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F8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EAFB-755B-456F-8417-994E17C6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Експериментална задача:</vt:lpstr>
    </vt:vector>
  </TitlesOfParts>
  <Company>SU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Експериментална задача:</dc:title>
  <dc:creator>MVA</dc:creator>
  <cp:lastModifiedBy>mvabr</cp:lastModifiedBy>
  <cp:revision>10</cp:revision>
  <cp:lastPrinted>2015-05-08T12:14:00Z</cp:lastPrinted>
  <dcterms:created xsi:type="dcterms:W3CDTF">2015-05-08T10:47:00Z</dcterms:created>
  <dcterms:modified xsi:type="dcterms:W3CDTF">2015-05-08T12:14:00Z</dcterms:modified>
</cp:coreProperties>
</file>